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54990" w14:textId="4CA822A5" w:rsidR="00B33449" w:rsidRPr="00DC7DBA" w:rsidRDefault="00B33449">
      <w:pPr>
        <w:rPr>
          <w:b/>
          <w:bCs/>
          <w:sz w:val="32"/>
          <w:szCs w:val="32"/>
        </w:rPr>
      </w:pPr>
      <w:bookmarkStart w:id="0" w:name="_GoBack"/>
      <w:bookmarkEnd w:id="0"/>
      <w:r w:rsidRPr="00DC7DBA">
        <w:rPr>
          <w:b/>
          <w:bCs/>
          <w:sz w:val="32"/>
          <w:szCs w:val="32"/>
        </w:rPr>
        <w:t xml:space="preserve">Land van Mark &amp; </w:t>
      </w:r>
      <w:proofErr w:type="spellStart"/>
      <w:r w:rsidRPr="00DC7DBA">
        <w:rPr>
          <w:b/>
          <w:bCs/>
          <w:sz w:val="32"/>
          <w:szCs w:val="32"/>
        </w:rPr>
        <w:t>Merkske</w:t>
      </w:r>
      <w:proofErr w:type="spellEnd"/>
      <w:r w:rsidRPr="00DC7DBA">
        <w:rPr>
          <w:b/>
          <w:bCs/>
          <w:sz w:val="32"/>
          <w:szCs w:val="32"/>
        </w:rPr>
        <w:t xml:space="preserve"> 2022</w:t>
      </w:r>
    </w:p>
    <w:p w14:paraId="24FD1E87" w14:textId="6945FC2A" w:rsidR="004C63AF" w:rsidRPr="00DC7DBA" w:rsidRDefault="00B33449">
      <w:pPr>
        <w:rPr>
          <w:b/>
          <w:bCs/>
          <w:sz w:val="28"/>
          <w:szCs w:val="28"/>
        </w:rPr>
      </w:pPr>
      <w:r w:rsidRPr="00DC7DBA">
        <w:rPr>
          <w:b/>
          <w:bCs/>
          <w:sz w:val="28"/>
          <w:szCs w:val="28"/>
        </w:rPr>
        <w:t xml:space="preserve">JAARVERSLAG </w:t>
      </w:r>
    </w:p>
    <w:p w14:paraId="3CE7CA7F" w14:textId="7834C03B" w:rsidR="00B33449" w:rsidRDefault="00FD45A4">
      <w:pPr>
        <w:rPr>
          <w:b/>
          <w:bCs/>
        </w:rPr>
      </w:pPr>
      <w:r>
        <w:rPr>
          <w:b/>
          <w:bCs/>
        </w:rPr>
        <w:pict w14:anchorId="63B0297E">
          <v:rect id="_x0000_i1025" style="width:0;height:1.5pt" o:hralign="center" o:hrstd="t" o:hr="t" fillcolor="#a0a0a0" stroked="f"/>
        </w:pict>
      </w:r>
    </w:p>
    <w:p w14:paraId="0A2AF190" w14:textId="28E8FC37" w:rsidR="0016362E" w:rsidRDefault="00DC7DBA" w:rsidP="0016362E">
      <w:pPr>
        <w:rPr>
          <w:b/>
          <w:bCs/>
          <w:sz w:val="24"/>
          <w:szCs w:val="24"/>
        </w:rPr>
      </w:pPr>
      <w:r w:rsidRPr="0036570E">
        <w:rPr>
          <w:b/>
          <w:bCs/>
          <w:sz w:val="24"/>
          <w:szCs w:val="24"/>
        </w:rPr>
        <w:t>Activiteiten</w:t>
      </w:r>
    </w:p>
    <w:p w14:paraId="09549A4A" w14:textId="25009416" w:rsidR="0016362E" w:rsidRPr="0016362E" w:rsidRDefault="0016362E" w:rsidP="0016362E">
      <w:pPr>
        <w:pStyle w:val="Lijstalinea"/>
        <w:numPr>
          <w:ilvl w:val="0"/>
          <w:numId w:val="1"/>
        </w:numPr>
        <w:rPr>
          <w:b/>
          <w:bCs/>
        </w:rPr>
      </w:pPr>
      <w:r>
        <w:t>Bourgondische Bierwandeling – oktober ’21 t/m maart 2022</w:t>
      </w:r>
    </w:p>
    <w:p w14:paraId="223DE171" w14:textId="5CF0C399" w:rsidR="0016362E" w:rsidRDefault="0016362E" w:rsidP="0016362E">
      <w:pPr>
        <w:ind w:left="1416"/>
      </w:pPr>
      <w:r w:rsidRPr="0016362E">
        <w:t xml:space="preserve">Aantal deelnemers: </w:t>
      </w:r>
      <w:r w:rsidR="00534DE5">
        <w:t>171</w:t>
      </w:r>
      <w:r>
        <w:br/>
      </w:r>
      <w:r w:rsidRPr="0016362E">
        <w:t>Kostprijs brochure: €</w:t>
      </w:r>
      <w:r w:rsidR="00534DE5">
        <w:t xml:space="preserve"> </w:t>
      </w:r>
      <w:r w:rsidR="00534DE5" w:rsidRPr="00534DE5">
        <w:t>647,83</w:t>
      </w:r>
      <w:r>
        <w:br/>
      </w:r>
      <w:r w:rsidRPr="0016362E">
        <w:t>Totale Inkomsten verkoop:</w:t>
      </w:r>
      <w:r w:rsidR="00534DE5">
        <w:t xml:space="preserve"> € 5632</w:t>
      </w:r>
      <w:r>
        <w:br/>
      </w:r>
      <w:r w:rsidRPr="0016362E">
        <w:t>Uiteindelijke opbrengst na uitbetaling horeca:</w:t>
      </w:r>
      <w:r w:rsidR="00534DE5">
        <w:t xml:space="preserve"> € 515,67 (vorig boekjaar)</w:t>
      </w:r>
    </w:p>
    <w:p w14:paraId="54E5D155" w14:textId="53E21E12" w:rsidR="0016362E" w:rsidRDefault="0016362E" w:rsidP="001346D4">
      <w:pPr>
        <w:ind w:left="708"/>
      </w:pPr>
      <w:r w:rsidRPr="0016362E">
        <w:rPr>
          <w:u w:val="single"/>
        </w:rPr>
        <w:t>Evaluatie</w:t>
      </w:r>
      <w:r>
        <w:t xml:space="preserve">: </w:t>
      </w:r>
      <w:r w:rsidR="001346D4">
        <w:t xml:space="preserve">Hoewel het opzet hetzelfde is als de Culinaire Route slaan de Bourgondische Bierwandelingen minder aan bij het publiek. Als we de tijdsinvestering afwegen tegenover het resultaat, dan moeten we stellen dat de balans negatief is. Er wordt dan ook beslist om in 2022-2023 geen nieuwe bierwandelingen meer te organiseren. </w:t>
      </w:r>
    </w:p>
    <w:p w14:paraId="0548961A" w14:textId="344F001B" w:rsidR="00DC7DBA" w:rsidRDefault="00DC7DBA" w:rsidP="0036570E">
      <w:pPr>
        <w:pStyle w:val="Lijstalinea"/>
        <w:numPr>
          <w:ilvl w:val="0"/>
          <w:numId w:val="1"/>
        </w:numPr>
      </w:pPr>
      <w:r w:rsidRPr="00DC7DBA">
        <w:t>Culinaire Route</w:t>
      </w:r>
      <w:r w:rsidR="0036570E">
        <w:t xml:space="preserve"> – mei t/m september 2022</w:t>
      </w:r>
    </w:p>
    <w:p w14:paraId="6B30D6A6" w14:textId="3F3896FA" w:rsidR="00DC7DBA" w:rsidRDefault="00DC7DBA" w:rsidP="0036570E">
      <w:pPr>
        <w:ind w:left="1416"/>
      </w:pPr>
      <w:r>
        <w:t>Aantal deelnemers</w:t>
      </w:r>
      <w:r w:rsidR="0036570E">
        <w:t>:</w:t>
      </w:r>
      <w:r w:rsidR="00011CF7">
        <w:t xml:space="preserve"> 728</w:t>
      </w:r>
      <w:r w:rsidR="0036570E">
        <w:br/>
      </w:r>
      <w:r>
        <w:t>Kostprijs</w:t>
      </w:r>
      <w:r w:rsidR="00011CF7">
        <w:t xml:space="preserve"> brochure: € 426,34 = € 1126,34 - € 700 (bijdrage 7 horecazaken)</w:t>
      </w:r>
      <w:r w:rsidR="0036570E">
        <w:br/>
      </w:r>
      <w:r w:rsidR="00CF7452">
        <w:t xml:space="preserve">Totale </w:t>
      </w:r>
      <w:r>
        <w:t>Inkomsten</w:t>
      </w:r>
      <w:r w:rsidR="00CF7452">
        <w:t xml:space="preserve"> verkoop</w:t>
      </w:r>
      <w:r w:rsidR="0036570E">
        <w:t>:</w:t>
      </w:r>
      <w:r w:rsidR="006B7C8B">
        <w:t xml:space="preserve"> € 31.673</w:t>
      </w:r>
      <w:r w:rsidR="00192DC0">
        <w:t>,</w:t>
      </w:r>
      <w:r w:rsidR="006B7C8B">
        <w:t>90</w:t>
      </w:r>
      <w:r w:rsidR="0036570E">
        <w:br/>
      </w:r>
      <w:r w:rsidR="00CF7452">
        <w:t>Uiteindelijke o</w:t>
      </w:r>
      <w:r>
        <w:t>pbrengst</w:t>
      </w:r>
      <w:r w:rsidR="00CF7452">
        <w:t xml:space="preserve"> na uitbetaling horeca</w:t>
      </w:r>
      <w:r w:rsidR="006B7C8B">
        <w:t xml:space="preserve"> en onkosten</w:t>
      </w:r>
      <w:r w:rsidR="0036570E">
        <w:t>:</w:t>
      </w:r>
      <w:r w:rsidR="006B7C8B">
        <w:t xml:space="preserve"> € 1</w:t>
      </w:r>
      <w:r w:rsidR="002465D7">
        <w:t>0</w:t>
      </w:r>
      <w:r w:rsidR="006B7C8B">
        <w:t>99,61</w:t>
      </w:r>
    </w:p>
    <w:p w14:paraId="4792E8CE" w14:textId="2DA5A9B4" w:rsidR="0036570E" w:rsidRPr="0036570E" w:rsidRDefault="0036570E" w:rsidP="0036570E">
      <w:pPr>
        <w:ind w:left="708"/>
      </w:pPr>
      <w:r w:rsidRPr="0036570E">
        <w:rPr>
          <w:u w:val="single"/>
        </w:rPr>
        <w:t>Evalu</w:t>
      </w:r>
      <w:r>
        <w:rPr>
          <w:u w:val="single"/>
        </w:rPr>
        <w:t>a</w:t>
      </w:r>
      <w:r w:rsidRPr="0036570E">
        <w:rPr>
          <w:u w:val="single"/>
        </w:rPr>
        <w:t>tie</w:t>
      </w:r>
      <w:r w:rsidRPr="00CF7452">
        <w:t>:</w:t>
      </w:r>
      <w:r>
        <w:t xml:space="preserve"> De Culinaire Route blijft een vaste waarde in het toeristische aanbod van het </w:t>
      </w:r>
      <w:proofErr w:type="spellStart"/>
      <w:r>
        <w:t>LvMM</w:t>
      </w:r>
      <w:proofErr w:type="spellEnd"/>
      <w:r>
        <w:t xml:space="preserve">. We telden </w:t>
      </w:r>
      <w:r w:rsidR="00011CF7">
        <w:t>728</w:t>
      </w:r>
      <w:r>
        <w:t xml:space="preserve"> deelnemers </w:t>
      </w:r>
      <w:r w:rsidR="00011CF7">
        <w:t>(460 in Hoogstraten, 268 in Baarle)</w:t>
      </w:r>
      <w:r>
        <w:t xml:space="preserve">, wat één van de hoogste aantallen van de laatste jaren is. De mooie zomer speelde hier wellicht een belangrijke rol. </w:t>
      </w:r>
      <w:r w:rsidR="00011CF7">
        <w:t>In 2023 komt er een nieuwe editie van de Culinaire Route.</w:t>
      </w:r>
    </w:p>
    <w:p w14:paraId="33FA7B42" w14:textId="13BE492A" w:rsidR="00DC7DBA" w:rsidRDefault="00DC7DBA" w:rsidP="0036570E">
      <w:pPr>
        <w:pStyle w:val="Lijstalinea"/>
        <w:numPr>
          <w:ilvl w:val="0"/>
          <w:numId w:val="1"/>
        </w:numPr>
      </w:pPr>
      <w:r w:rsidRPr="00DC7DBA">
        <w:t xml:space="preserve">Davidsfonds </w:t>
      </w:r>
      <w:r w:rsidR="002F6DD6">
        <w:t>Zomerz</w:t>
      </w:r>
      <w:r w:rsidRPr="00DC7DBA">
        <w:t>oektoch</w:t>
      </w:r>
      <w:r>
        <w:t>t</w:t>
      </w:r>
      <w:r w:rsidR="00CF7452">
        <w:t xml:space="preserve"> – 21 juni t/m 21 september 2022</w:t>
      </w:r>
    </w:p>
    <w:p w14:paraId="090598B0" w14:textId="5A58B954" w:rsidR="00CF7452" w:rsidRDefault="00CF7452" w:rsidP="00CF7452">
      <w:pPr>
        <w:pStyle w:val="Lijstalinea"/>
        <w:ind w:left="1416"/>
      </w:pPr>
      <w:r>
        <w:t>Aantal deelnemers: ca. 16.000</w:t>
      </w:r>
    </w:p>
    <w:p w14:paraId="18CAB744" w14:textId="571AA2C9" w:rsidR="00CF7452" w:rsidRDefault="00CF7452" w:rsidP="00CF7452">
      <w:pPr>
        <w:pStyle w:val="Lijstalinea"/>
        <w:ind w:left="1416"/>
      </w:pPr>
      <w:r>
        <w:t>Totale Kostprijs:</w:t>
      </w:r>
      <w:r w:rsidR="00A1458A">
        <w:t xml:space="preserve"> € 56.500</w:t>
      </w:r>
    </w:p>
    <w:p w14:paraId="12711398" w14:textId="5FC2F684" w:rsidR="00A1458A" w:rsidRDefault="00A1458A" w:rsidP="00CF7452">
      <w:pPr>
        <w:pStyle w:val="Lijstalinea"/>
        <w:ind w:left="1416"/>
      </w:pPr>
      <w:r>
        <w:t xml:space="preserve">Bijdrage </w:t>
      </w:r>
      <w:proofErr w:type="spellStart"/>
      <w:r>
        <w:t>LvMM</w:t>
      </w:r>
      <w:proofErr w:type="spellEnd"/>
      <w:r>
        <w:t>: € 10.000</w:t>
      </w:r>
      <w:r w:rsidR="00F73641">
        <w:t xml:space="preserve"> - </w:t>
      </w:r>
      <w:r>
        <w:t>Bijdrage TPA: € 15.000</w:t>
      </w:r>
    </w:p>
    <w:p w14:paraId="62EB5B59" w14:textId="7896C367" w:rsidR="00CF7452" w:rsidRDefault="00CF7452" w:rsidP="00CF7452">
      <w:pPr>
        <w:pStyle w:val="Lijstalinea"/>
        <w:ind w:left="1416"/>
      </w:pPr>
      <w:r>
        <w:t xml:space="preserve">Kostprijs partners </w:t>
      </w:r>
      <w:proofErr w:type="spellStart"/>
      <w:r>
        <w:t>LvMM</w:t>
      </w:r>
      <w:proofErr w:type="spellEnd"/>
      <w:r>
        <w:t>:</w:t>
      </w:r>
      <w:r w:rsidR="00A1458A">
        <w:t xml:space="preserve"> € 3</w:t>
      </w:r>
      <w:r w:rsidR="00E7657C">
        <w:t>1.5</w:t>
      </w:r>
      <w:r w:rsidR="00A1458A">
        <w:t>00</w:t>
      </w:r>
    </w:p>
    <w:p w14:paraId="2B203B81" w14:textId="1F873009" w:rsidR="00CF7452" w:rsidRDefault="00CF7452" w:rsidP="002F6DD6">
      <w:pPr>
        <w:ind w:left="708"/>
      </w:pPr>
      <w:r w:rsidRPr="00CF7452">
        <w:rPr>
          <w:u w:val="single"/>
        </w:rPr>
        <w:t>Evaluatie</w:t>
      </w:r>
      <w:r>
        <w:t xml:space="preserve">: </w:t>
      </w:r>
      <w:r w:rsidR="002F6DD6">
        <w:t>Met 16.000 deelnemers kunnen we niet anders dan tevreden terug</w:t>
      </w:r>
      <w:r w:rsidR="00BF647A">
        <w:t xml:space="preserve"> blikken</w:t>
      </w:r>
      <w:r w:rsidR="002F6DD6">
        <w:t xml:space="preserve"> op </w:t>
      </w:r>
      <w:r w:rsidR="00BF647A">
        <w:t>de</w:t>
      </w:r>
      <w:r w:rsidR="002F6DD6">
        <w:t xml:space="preserve"> deelname aan de Zomerzoektocht van het Davidsfonds. </w:t>
      </w:r>
      <w:r w:rsidR="00F92597">
        <w:t>De return die door het Davidsfonds werd beloofd (bezoekers van uit gans Vlaanderen, stijging van het verblijfstoerisme en economische return voor horeca), mochten we</w:t>
      </w:r>
      <w:r w:rsidR="00BF647A">
        <w:t xml:space="preserve"> (inclusief de logies- en </w:t>
      </w:r>
      <w:proofErr w:type="spellStart"/>
      <w:r w:rsidR="00BF647A">
        <w:t>horecauitbaters</w:t>
      </w:r>
      <w:proofErr w:type="spellEnd"/>
      <w:r w:rsidR="00BF647A">
        <w:t>)</w:t>
      </w:r>
      <w:r w:rsidR="00F92597">
        <w:t xml:space="preserve"> effectief ervaren. </w:t>
      </w:r>
      <w:r w:rsidR="00BF647A">
        <w:t xml:space="preserve">Hoewel de organisatie eerder log is en nog niet mee is met een moderne look </w:t>
      </w:r>
      <w:proofErr w:type="spellStart"/>
      <w:r w:rsidR="00BF647A">
        <w:t>and</w:t>
      </w:r>
      <w:proofErr w:type="spellEnd"/>
      <w:r w:rsidR="00BF647A">
        <w:t xml:space="preserve"> feel, blijkt de Zomerzoektocht toch een degelijk toeristisch product dat een meerwaarde betekent voor de organiserende regio. </w:t>
      </w:r>
    </w:p>
    <w:p w14:paraId="7742EDF6" w14:textId="75196D77" w:rsidR="001E1E28" w:rsidRDefault="001E1E28" w:rsidP="001E1E28">
      <w:pPr>
        <w:rPr>
          <w:b/>
          <w:bCs/>
        </w:rPr>
      </w:pPr>
      <w:r w:rsidRPr="001E1E28">
        <w:rPr>
          <w:b/>
          <w:bCs/>
        </w:rPr>
        <w:t xml:space="preserve">Herpositioneringstraject </w:t>
      </w:r>
      <w:proofErr w:type="spellStart"/>
      <w:r w:rsidRPr="001E1E28">
        <w:rPr>
          <w:b/>
          <w:bCs/>
        </w:rPr>
        <w:t>Thx.Agency</w:t>
      </w:r>
      <w:proofErr w:type="spellEnd"/>
    </w:p>
    <w:p w14:paraId="7DB07E60" w14:textId="726D14F9" w:rsidR="002D6C42" w:rsidRDefault="002D6C42" w:rsidP="001E1E28">
      <w:r>
        <w:t xml:space="preserve">In 2022 werkt het Land van Mark &amp; </w:t>
      </w:r>
      <w:proofErr w:type="spellStart"/>
      <w:r>
        <w:t>Merkske</w:t>
      </w:r>
      <w:proofErr w:type="spellEnd"/>
      <w:r>
        <w:t xml:space="preserve">, in samenwerking met het marketingbureau </w:t>
      </w:r>
      <w:proofErr w:type="spellStart"/>
      <w:r>
        <w:t>Thx.agency</w:t>
      </w:r>
      <w:proofErr w:type="spellEnd"/>
      <w:r>
        <w:t xml:space="preserve">, aan een visie en strategie voor de toekomstige werking van het Land van Mark &amp; </w:t>
      </w:r>
      <w:proofErr w:type="spellStart"/>
      <w:r>
        <w:t>Merkske</w:t>
      </w:r>
      <w:proofErr w:type="spellEnd"/>
      <w:r>
        <w:t xml:space="preserve">. </w:t>
      </w:r>
      <w:proofErr w:type="spellStart"/>
      <w:r>
        <w:t>Thx.agency</w:t>
      </w:r>
      <w:proofErr w:type="spellEnd"/>
      <w:r>
        <w:t xml:space="preserve"> kreeg de opdracht om op zoek te gaan naar de overkoepelende, gemeenschappelijke USP's van Hoogstraten, Merksplas, Baarle-Hertog en Baarle-Nassau en deze, samen met hun respectievelijke complementaire en unieke kenmerken, om te zetten naar productontwikkeling en </w:t>
      </w:r>
      <w:r>
        <w:lastRenderedPageBreak/>
        <w:t>verhaallijnen</w:t>
      </w:r>
      <w:r w:rsidR="00E87D42">
        <w:t>.</w:t>
      </w:r>
      <w:r>
        <w:t xml:space="preserve"> </w:t>
      </w:r>
      <w:r w:rsidR="00E87D42">
        <w:t>Hiermee willen we</w:t>
      </w:r>
      <w:r>
        <w:t xml:space="preserve"> het Land van Mark &amp; </w:t>
      </w:r>
      <w:proofErr w:type="spellStart"/>
      <w:r>
        <w:t>Merkske</w:t>
      </w:r>
      <w:proofErr w:type="spellEnd"/>
      <w:r>
        <w:t xml:space="preserve"> in de markt kunnen zetten als aantrekkelijke, meerdaagse bestemming. </w:t>
      </w:r>
      <w:r>
        <w:br/>
        <w:t xml:space="preserve">Het traject was participatief en werd vormgegeven samen met stakeholders vanuit het toeristische werkveld, geselecteerd door de vier partners en door de mensen van </w:t>
      </w:r>
      <w:proofErr w:type="spellStart"/>
      <w:r>
        <w:t>Thx.Agency</w:t>
      </w:r>
      <w:proofErr w:type="spellEnd"/>
      <w:r>
        <w:t xml:space="preserve">. </w:t>
      </w:r>
    </w:p>
    <w:p w14:paraId="60D08F15" w14:textId="4799D595" w:rsidR="002D6C42" w:rsidRDefault="002D6C42" w:rsidP="002D6C42">
      <w:r>
        <w:t xml:space="preserve">Fase 1, 2 &amp; 3 van het traject hebben uitgewezen dat het Land van Mark &amp; </w:t>
      </w:r>
      <w:proofErr w:type="spellStart"/>
      <w:r>
        <w:t>Merkske</w:t>
      </w:r>
      <w:proofErr w:type="spellEnd"/>
      <w:r>
        <w:t xml:space="preserve">: </w:t>
      </w:r>
    </w:p>
    <w:p w14:paraId="31FA33FE" w14:textId="4BCBBA13" w:rsidR="002D6C42" w:rsidRDefault="002D6C42" w:rsidP="002D6C42">
      <w:pPr>
        <w:ind w:left="708"/>
      </w:pPr>
      <w:r>
        <w:t xml:space="preserve">- sterk onderscheidend is op het vlak van erfgoed &amp; cultuur, thematisch wandel- en fietsaanbod en natuur. </w:t>
      </w:r>
      <w:r>
        <w:br/>
        <w:t xml:space="preserve">- zich het best identificeert met vier doelgroepen: Avonturenzoekers, harmoniezoekers, rustzoekers en inzichtzoekers. Normaalgezien wordt er gefocust op slechts 2 doelgroepen, maar omdat de situatie in het </w:t>
      </w:r>
      <w:proofErr w:type="spellStart"/>
      <w:r>
        <w:t>LvMM</w:t>
      </w:r>
      <w:proofErr w:type="spellEnd"/>
      <w:r>
        <w:t xml:space="preserve"> vrij uniek is, omwille van de complementariteit van de partners, kunnen we meerdere doelgroepen benaderen. De ene doelgroep zal meer aanbod terugvinden in één gemeente/stad, maar kan daar geïnspireerd worden door een ander aanbod in een andere gemeente/stad. </w:t>
      </w:r>
    </w:p>
    <w:p w14:paraId="503D7385" w14:textId="43BDB024" w:rsidR="002D6C42" w:rsidRDefault="002D6C42" w:rsidP="001E1E28">
      <w:r>
        <w:t xml:space="preserve">Fase 4: positionerings- en communicatieworkshop. Vastleggen van: </w:t>
      </w:r>
    </w:p>
    <w:p w14:paraId="5CB1BCAB" w14:textId="3E686C88" w:rsidR="002D6C42" w:rsidRDefault="002D6C42" w:rsidP="002D6C42">
      <w:pPr>
        <w:ind w:left="708"/>
      </w:pPr>
      <w:r>
        <w:t xml:space="preserve">- Root </w:t>
      </w:r>
      <w:proofErr w:type="spellStart"/>
      <w:r>
        <w:t>strengths</w:t>
      </w:r>
      <w:proofErr w:type="spellEnd"/>
      <w:r>
        <w:t xml:space="preserve">: sterktes en speerpunten </w:t>
      </w:r>
      <w:r>
        <w:br/>
        <w:t xml:space="preserve">- Concurrentieomgeving: tendensen uit de concurrentiële omgeving </w:t>
      </w:r>
      <w:r>
        <w:br/>
        <w:t xml:space="preserve">- Doelgroep: de verschillende doelgroepen van Land van Mark &amp; </w:t>
      </w:r>
      <w:proofErr w:type="spellStart"/>
      <w:r>
        <w:t>Merkske</w:t>
      </w:r>
      <w:proofErr w:type="spellEnd"/>
      <w:r>
        <w:br/>
        <w:t>- Inzicht: wat verwachten we onze doelgroepen</w:t>
      </w:r>
      <w:r w:rsidR="00BA3D38">
        <w:t>?</w:t>
      </w:r>
      <w:r>
        <w:br/>
        <w:t xml:space="preserve">- Voordelen en geloofwaardigheid: voordelen en argumenten </w:t>
      </w:r>
      <w:r>
        <w:br/>
        <w:t>- Waarden en persoonlijkheid: hoe willen we als merk naar buiten komen</w:t>
      </w:r>
      <w:r w:rsidR="00BA3D38">
        <w:t>?</w:t>
      </w:r>
      <w:r>
        <w:br/>
        <w:t>- Onderscheidende kracht: wat maakt ons anders</w:t>
      </w:r>
      <w:r w:rsidR="00BA3D38">
        <w:t>?</w:t>
      </w:r>
      <w:r>
        <w:br/>
        <w:t xml:space="preserve">- Merkessentie: krachtige samenvatting </w:t>
      </w:r>
    </w:p>
    <w:p w14:paraId="72B0B212" w14:textId="08591E69" w:rsidR="002D6C42" w:rsidRDefault="002D6C42" w:rsidP="002D6C42">
      <w:r>
        <w:t xml:space="preserve">Fase </w:t>
      </w:r>
      <w:r w:rsidR="0036430A">
        <w:t>5</w:t>
      </w:r>
      <w:r>
        <w:t xml:space="preserve">: Productoefening (eind oktober / november) </w:t>
      </w:r>
    </w:p>
    <w:p w14:paraId="7A08A254" w14:textId="47187B97" w:rsidR="002D6C42" w:rsidRDefault="002D6C42" w:rsidP="002D6C42">
      <w:r>
        <w:t xml:space="preserve">Fase </w:t>
      </w:r>
      <w:r w:rsidR="0036430A">
        <w:t>6</w:t>
      </w:r>
      <w:r>
        <w:t>: Richtlijnen en handvaten product-</w:t>
      </w:r>
      <w:r w:rsidR="005E508A">
        <w:t xml:space="preserve"> </w:t>
      </w:r>
      <w:r>
        <w:t>en communicatiestrategie (decembe</w:t>
      </w:r>
      <w:r w:rsidR="0036430A">
        <w:t>r)</w:t>
      </w:r>
    </w:p>
    <w:p w14:paraId="7E93C98E" w14:textId="4E4DEC51" w:rsidR="005E508A" w:rsidRDefault="00A737B2" w:rsidP="005E508A">
      <w:r w:rsidRPr="00A737B2">
        <w:rPr>
          <w:u w:val="single"/>
        </w:rPr>
        <w:t>Resultaat</w:t>
      </w:r>
      <w:r>
        <w:t xml:space="preserve">: </w:t>
      </w:r>
      <w:r w:rsidR="005E508A">
        <w:br/>
      </w:r>
      <w:r>
        <w:t xml:space="preserve">‘Land van Merk &amp; </w:t>
      </w:r>
      <w:proofErr w:type="spellStart"/>
      <w:r>
        <w:t>Merkske</w:t>
      </w:r>
      <w:proofErr w:type="spellEnd"/>
      <w:r>
        <w:t>’ is nog te vaak onbekend. We willen bijgevolg deze naam niet langer gebruiken als merknaam.</w:t>
      </w:r>
      <w:r w:rsidR="005E508A">
        <w:t xml:space="preserve"> Een nieuwe naam is wenselijk, maar enkel als overkoepelend geheel en als leidraad voor promotie en communicatie. De bestaande merken (Hoogstraten, Merksplas, Baarle-Hertog en Baarle-Nassau) blijven behouden, maar het nieuw label wordt eraan gekoppeld.</w:t>
      </w:r>
    </w:p>
    <w:p w14:paraId="01B06A10" w14:textId="223F00E5" w:rsidR="00A737B2" w:rsidRDefault="00A737B2" w:rsidP="00A737B2">
      <w:r>
        <w:t xml:space="preserve">Bij alle </w:t>
      </w:r>
      <w:r w:rsidR="005E508A">
        <w:t>partners wordt de</w:t>
      </w:r>
      <w:r>
        <w:t xml:space="preserve"> ‘grens’ </w:t>
      </w:r>
      <w:r w:rsidR="005E508A">
        <w:t xml:space="preserve">als </w:t>
      </w:r>
      <w:r>
        <w:t xml:space="preserve">rode draad </w:t>
      </w:r>
      <w:r w:rsidR="005E508A">
        <w:t xml:space="preserve">gebruikt. Verder baseren we ons op de respectievelijke onderscheidende kenmerken van elke partner. Er worden verhaallijnen uitgeschreven per item waarbij de beleving centraal staat. </w:t>
      </w:r>
    </w:p>
    <w:p w14:paraId="3324FEE1" w14:textId="76937396" w:rsidR="00A737B2" w:rsidRDefault="005E508A" w:rsidP="005E508A">
      <w:pPr>
        <w:pStyle w:val="Lijstalinea"/>
        <w:numPr>
          <w:ilvl w:val="0"/>
          <w:numId w:val="11"/>
        </w:numPr>
      </w:pPr>
      <w:r>
        <w:t xml:space="preserve">Nieuwe DNA: </w:t>
      </w:r>
      <w:r>
        <w:br/>
      </w:r>
      <w:r w:rsidR="00A737B2">
        <w:t xml:space="preserve">De Grensvallei. </w:t>
      </w:r>
      <w:r>
        <w:br/>
      </w:r>
      <w:r w:rsidR="00A737B2">
        <w:t>Onbegrensd. Bewust. Onthaasten.</w:t>
      </w:r>
    </w:p>
    <w:p w14:paraId="784BEFB8" w14:textId="5538A8A3" w:rsidR="002D6C42" w:rsidRDefault="00A737B2" w:rsidP="002D6C42">
      <w:r>
        <w:rPr>
          <w:u w:val="single"/>
        </w:rPr>
        <w:t>T</w:t>
      </w:r>
      <w:r w:rsidR="0036430A" w:rsidRPr="0036430A">
        <w:rPr>
          <w:u w:val="single"/>
        </w:rPr>
        <w:t>oekomst</w:t>
      </w:r>
      <w:r w:rsidR="002D6C42">
        <w:t xml:space="preserve">: </w:t>
      </w:r>
      <w:r w:rsidR="005E508A">
        <w:t xml:space="preserve">Het traject wordt verder uitgediept met </w:t>
      </w:r>
      <w:proofErr w:type="spellStart"/>
      <w:r w:rsidR="005E508A">
        <w:t>Thx.Agency</w:t>
      </w:r>
      <w:proofErr w:type="spellEnd"/>
      <w:r w:rsidR="005E508A">
        <w:t xml:space="preserve">. De focus bestaat er in het nieuwe DNA in de werking en de communicatie te implementeren. </w:t>
      </w:r>
      <w:r w:rsidR="005E508A">
        <w:br/>
      </w:r>
      <w:r w:rsidR="002D6C42">
        <w:t>De volgende twee werkjaren zal het</w:t>
      </w:r>
      <w:r w:rsidR="005E508A">
        <w:t xml:space="preserve"> samenwerkingsverband</w:t>
      </w:r>
      <w:r w:rsidR="002D6C42">
        <w:t xml:space="preserve"> zich verder concentreren op het doel waarvoor de Interlokale Vereniging Land van Mark &amp; </w:t>
      </w:r>
      <w:proofErr w:type="spellStart"/>
      <w:r w:rsidR="002D6C42">
        <w:t>Merkske</w:t>
      </w:r>
      <w:proofErr w:type="spellEnd"/>
      <w:r w:rsidR="002D6C42">
        <w:t xml:space="preserve"> werd opgericht: Het toerisme en recreatie in de vier partnergemeenten te bevorderen en hierdoor bij te dragen aan de verdere ontwikkeling, promotie en kwaliteitsbewaking van het toeristisch aanbod en het toerisme en recreatie in de Antwerpse Kempen en Noord-Brabant in het algemeen.</w:t>
      </w:r>
    </w:p>
    <w:p w14:paraId="3CADEC65" w14:textId="7752BA2D" w:rsidR="00DC7C7C" w:rsidRDefault="00DC7DBA">
      <w:pPr>
        <w:rPr>
          <w:b/>
          <w:bCs/>
        </w:rPr>
      </w:pPr>
      <w:r>
        <w:rPr>
          <w:b/>
          <w:bCs/>
        </w:rPr>
        <w:lastRenderedPageBreak/>
        <w:t>Publicaties</w:t>
      </w:r>
    </w:p>
    <w:p w14:paraId="3BBD483C" w14:textId="511A8B9E" w:rsidR="00DC7C7C" w:rsidRDefault="00DC7C7C" w:rsidP="00DC7C7C">
      <w:pPr>
        <w:pStyle w:val="Lijstalinea"/>
        <w:numPr>
          <w:ilvl w:val="0"/>
          <w:numId w:val="4"/>
        </w:numPr>
      </w:pPr>
      <w:r w:rsidRPr="00DC7C7C">
        <w:t xml:space="preserve">Herdruk Fietsen in het Land van Mark &amp; </w:t>
      </w:r>
      <w:proofErr w:type="spellStart"/>
      <w:r w:rsidRPr="00DC7C7C">
        <w:t>Merkske</w:t>
      </w:r>
      <w:proofErr w:type="spellEnd"/>
    </w:p>
    <w:p w14:paraId="026AFFA6" w14:textId="786FDB23" w:rsidR="00DC7C7C" w:rsidRDefault="00DC7C7C" w:rsidP="00DC7C7C">
      <w:pPr>
        <w:pStyle w:val="Lijstalinea"/>
        <w:numPr>
          <w:ilvl w:val="0"/>
          <w:numId w:val="4"/>
        </w:numPr>
      </w:pPr>
      <w:r>
        <w:t>Brochure Culinaire Fietsroute</w:t>
      </w:r>
    </w:p>
    <w:p w14:paraId="2BD2FBFF" w14:textId="77777777" w:rsidR="004A373E" w:rsidRPr="00DC7C7C" w:rsidRDefault="004A373E" w:rsidP="004A373E">
      <w:pPr>
        <w:ind w:left="360"/>
      </w:pPr>
      <w:r w:rsidRPr="004A373E">
        <w:rPr>
          <w:u w:val="single"/>
        </w:rPr>
        <w:t>Evaluatie</w:t>
      </w:r>
      <w:r>
        <w:t xml:space="preserve">: Het Land van Mark &amp; </w:t>
      </w:r>
      <w:proofErr w:type="spellStart"/>
      <w:r>
        <w:t>Merkske</w:t>
      </w:r>
      <w:proofErr w:type="spellEnd"/>
      <w:r>
        <w:t xml:space="preserve"> heeft verschillende eigen brochures. In 2023 worden de publicaties van het Land van Mark en </w:t>
      </w:r>
      <w:proofErr w:type="spellStart"/>
      <w:r>
        <w:t>Merkske</w:t>
      </w:r>
      <w:proofErr w:type="spellEnd"/>
      <w:r>
        <w:t xml:space="preserve"> vernieuwd of herdrukt. Hierbij wordt de nieuwe vormgeving van de Grensvallei gebruikt. </w:t>
      </w:r>
    </w:p>
    <w:p w14:paraId="696F6BDF" w14:textId="6FBD31E2" w:rsidR="004A373E" w:rsidRDefault="004A373E" w:rsidP="004A373E">
      <w:pPr>
        <w:pStyle w:val="Lijstalinea"/>
        <w:numPr>
          <w:ilvl w:val="0"/>
          <w:numId w:val="7"/>
        </w:numPr>
      </w:pPr>
      <w:r>
        <w:t xml:space="preserve">Fietsen in het Land van Mark &amp; </w:t>
      </w:r>
      <w:proofErr w:type="spellStart"/>
      <w:r>
        <w:t>Merkske</w:t>
      </w:r>
      <w:proofErr w:type="spellEnd"/>
      <w:r>
        <w:t xml:space="preserve"> &gt; Herdruk </w:t>
      </w:r>
    </w:p>
    <w:p w14:paraId="3082D7CB" w14:textId="4575C1D2" w:rsidR="004A373E" w:rsidRDefault="004A373E" w:rsidP="004A373E">
      <w:pPr>
        <w:pStyle w:val="Lijstalinea"/>
        <w:numPr>
          <w:ilvl w:val="0"/>
          <w:numId w:val="7"/>
        </w:numPr>
      </w:pPr>
      <w:proofErr w:type="spellStart"/>
      <w:r>
        <w:t>Wandeltriple</w:t>
      </w:r>
      <w:proofErr w:type="spellEnd"/>
      <w:r>
        <w:t xml:space="preserve"> Witte Kei &gt; Herdruk</w:t>
      </w:r>
    </w:p>
    <w:p w14:paraId="17BB27CD" w14:textId="2BA06A52" w:rsidR="004A373E" w:rsidRDefault="004A373E" w:rsidP="004A373E">
      <w:pPr>
        <w:pStyle w:val="Lijstalinea"/>
        <w:numPr>
          <w:ilvl w:val="0"/>
          <w:numId w:val="7"/>
        </w:numPr>
      </w:pPr>
      <w:r>
        <w:t>Brochure Groepen &gt; volledige herwerking voor seizoen 2023/2024</w:t>
      </w:r>
    </w:p>
    <w:p w14:paraId="1A65E589" w14:textId="3A45F831" w:rsidR="004A373E" w:rsidRDefault="004A373E" w:rsidP="004A373E">
      <w:pPr>
        <w:pStyle w:val="Lijstalinea"/>
        <w:numPr>
          <w:ilvl w:val="0"/>
          <w:numId w:val="7"/>
        </w:numPr>
      </w:pPr>
      <w:r>
        <w:t>Brochure Culinaire Route &gt; herwerking voor seizoen 2023</w:t>
      </w:r>
    </w:p>
    <w:p w14:paraId="64CE1EEC" w14:textId="6BDEBA04" w:rsidR="004A373E" w:rsidRDefault="004A373E" w:rsidP="004A373E">
      <w:pPr>
        <w:pStyle w:val="Lijstalinea"/>
        <w:numPr>
          <w:ilvl w:val="0"/>
          <w:numId w:val="7"/>
        </w:numPr>
      </w:pPr>
      <w:r>
        <w:t>7 Bijzondere Grensgevallen (</w:t>
      </w:r>
      <w:proofErr w:type="spellStart"/>
      <w:r>
        <w:t>ism</w:t>
      </w:r>
      <w:proofErr w:type="spellEnd"/>
      <w:r>
        <w:t xml:space="preserve"> Toerisme De Baronie) &gt; Voorlopig geen herdruk of herwerking</w:t>
      </w:r>
    </w:p>
    <w:p w14:paraId="5B634770" w14:textId="7045B141" w:rsidR="00B33449" w:rsidRDefault="00C30243">
      <w:pPr>
        <w:rPr>
          <w:b/>
          <w:bCs/>
        </w:rPr>
      </w:pPr>
      <w:r>
        <w:rPr>
          <w:b/>
          <w:bCs/>
        </w:rPr>
        <w:t>Advertenties</w:t>
      </w:r>
    </w:p>
    <w:p w14:paraId="67A82FDB" w14:textId="0A04E055" w:rsidR="005B295E" w:rsidRPr="005B295E" w:rsidRDefault="005B295E" w:rsidP="005B295E">
      <w:pPr>
        <w:pStyle w:val="Lijstalinea"/>
        <w:numPr>
          <w:ilvl w:val="0"/>
          <w:numId w:val="3"/>
        </w:numPr>
      </w:pPr>
      <w:r w:rsidRPr="005B295E">
        <w:t>Lekker Trappen 2022</w:t>
      </w:r>
    </w:p>
    <w:p w14:paraId="605A2532" w14:textId="6522A2FA" w:rsidR="00B33449" w:rsidRDefault="00DC7DBA">
      <w:pPr>
        <w:rPr>
          <w:b/>
          <w:bCs/>
        </w:rPr>
      </w:pPr>
      <w:r>
        <w:rPr>
          <w:b/>
          <w:bCs/>
        </w:rPr>
        <w:t>Administratieve organisatie</w:t>
      </w:r>
    </w:p>
    <w:p w14:paraId="7CD32B55" w14:textId="2FD14B8C" w:rsidR="00DC7DBA" w:rsidRPr="00DC7C7C" w:rsidRDefault="00DC7C7C" w:rsidP="00DC7C7C">
      <w:pPr>
        <w:pStyle w:val="Lijstalinea"/>
        <w:numPr>
          <w:ilvl w:val="0"/>
          <w:numId w:val="3"/>
        </w:numPr>
      </w:pPr>
      <w:r w:rsidRPr="00DC7C7C">
        <w:t>Reservaties + financiële afhandeling Culinaire Route</w:t>
      </w:r>
    </w:p>
    <w:p w14:paraId="0B4BF727" w14:textId="27CF5327" w:rsidR="00DC7C7C" w:rsidRDefault="00A740BA" w:rsidP="00DC7C7C">
      <w:pPr>
        <w:pStyle w:val="Lijstalinea"/>
        <w:numPr>
          <w:ilvl w:val="0"/>
          <w:numId w:val="3"/>
        </w:numPr>
      </w:pPr>
      <w:r>
        <w:t>G</w:t>
      </w:r>
      <w:r w:rsidR="00DC7C7C">
        <w:t>roepsbezoeken</w:t>
      </w:r>
      <w:r>
        <w:t xml:space="preserve">: </w:t>
      </w:r>
      <w:r w:rsidRPr="00DC7C7C">
        <w:t>Reservatie + Coördinatie</w:t>
      </w:r>
      <w:r>
        <w:t xml:space="preserve"> </w:t>
      </w:r>
    </w:p>
    <w:p w14:paraId="598A0D93" w14:textId="57B5BCAF" w:rsidR="00DC7C7C" w:rsidRDefault="00A740BA" w:rsidP="00DC7C7C">
      <w:pPr>
        <w:pStyle w:val="Lijstalinea"/>
        <w:numPr>
          <w:ilvl w:val="0"/>
          <w:numId w:val="3"/>
        </w:numPr>
      </w:pPr>
      <w:r w:rsidRPr="00A740BA">
        <w:t xml:space="preserve">Organisatie </w:t>
      </w:r>
      <w:r>
        <w:t xml:space="preserve">maandelijkse </w:t>
      </w:r>
      <w:r w:rsidRPr="00A740BA">
        <w:t>wandeling Kolonie 5-7</w:t>
      </w:r>
    </w:p>
    <w:p w14:paraId="72146448" w14:textId="4F46CF36" w:rsidR="00A740BA" w:rsidRDefault="00A740BA" w:rsidP="00DC7C7C">
      <w:pPr>
        <w:pStyle w:val="Lijstalinea"/>
        <w:numPr>
          <w:ilvl w:val="0"/>
          <w:numId w:val="3"/>
        </w:numPr>
      </w:pPr>
      <w:r>
        <w:t xml:space="preserve">Onderhoud website </w:t>
      </w:r>
      <w:hyperlink r:id="rId5" w:history="1">
        <w:r w:rsidRPr="001420A0">
          <w:rPr>
            <w:rStyle w:val="Hyperlink"/>
          </w:rPr>
          <w:t>www.landvanmarkenmerkske.com</w:t>
        </w:r>
      </w:hyperlink>
      <w:r>
        <w:t xml:space="preserve"> </w:t>
      </w:r>
    </w:p>
    <w:p w14:paraId="6A883457" w14:textId="040AD8F9" w:rsidR="00A740BA" w:rsidRDefault="00A740BA" w:rsidP="00DC7C7C">
      <w:pPr>
        <w:pStyle w:val="Lijstalinea"/>
        <w:numPr>
          <w:ilvl w:val="0"/>
          <w:numId w:val="3"/>
        </w:numPr>
      </w:pPr>
      <w:r>
        <w:t>Promotie 7 Bijzondere Grensgevallen</w:t>
      </w:r>
    </w:p>
    <w:p w14:paraId="2F328513" w14:textId="3F11C217" w:rsidR="00A740BA" w:rsidRDefault="00A740BA" w:rsidP="00DC7C7C">
      <w:pPr>
        <w:pStyle w:val="Lijstalinea"/>
        <w:numPr>
          <w:ilvl w:val="0"/>
          <w:numId w:val="3"/>
        </w:numPr>
      </w:pPr>
      <w:r>
        <w:t>Zomerzoektocht Davidsfonds: Verkoop kantoor Hoogstraten &amp; Baarle, financiële afhandeling, organisatie van infomomenten, startmoment en prijsuitreiking</w:t>
      </w:r>
    </w:p>
    <w:p w14:paraId="3FB089A8" w14:textId="53DED53D" w:rsidR="00DC7DBA" w:rsidRDefault="00DC7DBA">
      <w:pPr>
        <w:rPr>
          <w:b/>
          <w:bCs/>
        </w:rPr>
      </w:pPr>
      <w:r>
        <w:rPr>
          <w:b/>
          <w:bCs/>
        </w:rPr>
        <w:t>Groepen – cijfers</w:t>
      </w:r>
    </w:p>
    <w:p w14:paraId="2C6CFDD0" w14:textId="0DBA0797" w:rsidR="004A373E" w:rsidRPr="004A373E" w:rsidRDefault="004A373E" w:rsidP="00C41D5C">
      <w:pPr>
        <w:pStyle w:val="Lijstalinea"/>
        <w:numPr>
          <w:ilvl w:val="0"/>
          <w:numId w:val="5"/>
        </w:numPr>
        <w:spacing w:after="200" w:line="276" w:lineRule="auto"/>
        <w:rPr>
          <w:rFonts w:ascii="Calibri" w:hAnsi="Calibri" w:cs="Calibri"/>
        </w:rPr>
      </w:pPr>
      <w:r w:rsidRPr="006B7E9C">
        <w:rPr>
          <w:u w:val="single"/>
        </w:rPr>
        <w:t>Hoogstraten</w:t>
      </w:r>
      <w:r>
        <w:br/>
      </w:r>
      <w:r w:rsidRPr="004A373E">
        <w:rPr>
          <w:rFonts w:ascii="Calibri" w:hAnsi="Calibri" w:cs="Calibri"/>
        </w:rPr>
        <w:t xml:space="preserve">137 </w:t>
      </w:r>
      <w:r w:rsidR="001A2477">
        <w:rPr>
          <w:rFonts w:ascii="Calibri" w:hAnsi="Calibri" w:cs="Calibri"/>
        </w:rPr>
        <w:t>groepen</w:t>
      </w:r>
      <w:r w:rsidRPr="004A373E">
        <w:rPr>
          <w:rFonts w:ascii="Calibri" w:hAnsi="Calibri" w:cs="Calibri"/>
        </w:rPr>
        <w:t xml:space="preserve"> - 3500 deelnemers</w:t>
      </w:r>
    </w:p>
    <w:p w14:paraId="03BBE586" w14:textId="13E74640" w:rsidR="00DC7DBA" w:rsidRDefault="004A373E" w:rsidP="004A373E">
      <w:pPr>
        <w:pStyle w:val="Lijstalinea"/>
      </w:pPr>
      <w:r>
        <w:t xml:space="preserve">Meest </w:t>
      </w:r>
      <w:r w:rsidR="00986785">
        <w:t>gereserveerd</w:t>
      </w:r>
      <w:r>
        <w:t>: Sint-Katharinakerk | Begijnhof | Koloniën | Coöperatie Hoogstraten</w:t>
      </w:r>
    </w:p>
    <w:p w14:paraId="02B0E37C" w14:textId="2558180E" w:rsidR="00DC0360" w:rsidRPr="004A373E" w:rsidRDefault="006B7E9C" w:rsidP="00DC0360">
      <w:pPr>
        <w:pStyle w:val="Lijstalinea"/>
        <w:numPr>
          <w:ilvl w:val="0"/>
          <w:numId w:val="5"/>
        </w:numPr>
        <w:spacing w:after="200" w:line="276" w:lineRule="auto"/>
        <w:rPr>
          <w:rFonts w:ascii="Calibri" w:hAnsi="Calibri" w:cs="Calibri"/>
        </w:rPr>
      </w:pPr>
      <w:r w:rsidRPr="00DC0360">
        <w:rPr>
          <w:u w:val="single"/>
        </w:rPr>
        <w:t>Merksplas</w:t>
      </w:r>
      <w:r w:rsidR="00DC0360">
        <w:rPr>
          <w:u w:val="single"/>
        </w:rPr>
        <w:br/>
      </w:r>
      <w:r w:rsidR="00DC0360">
        <w:rPr>
          <w:rFonts w:ascii="Calibri" w:hAnsi="Calibri" w:cs="Calibri"/>
        </w:rPr>
        <w:t>6</w:t>
      </w:r>
      <w:r w:rsidR="007B4AF4">
        <w:rPr>
          <w:rFonts w:ascii="Calibri" w:hAnsi="Calibri" w:cs="Calibri"/>
        </w:rPr>
        <w:t>2</w:t>
      </w:r>
      <w:r w:rsidR="00DC0360" w:rsidRPr="004A373E">
        <w:rPr>
          <w:rFonts w:ascii="Calibri" w:hAnsi="Calibri" w:cs="Calibri"/>
        </w:rPr>
        <w:t xml:space="preserve"> </w:t>
      </w:r>
      <w:r w:rsidR="001A2477">
        <w:rPr>
          <w:rFonts w:ascii="Calibri" w:hAnsi="Calibri" w:cs="Calibri"/>
        </w:rPr>
        <w:t>groepen</w:t>
      </w:r>
      <w:r w:rsidR="00DC0360" w:rsidRPr="004A373E">
        <w:rPr>
          <w:rFonts w:ascii="Calibri" w:hAnsi="Calibri" w:cs="Calibri"/>
        </w:rPr>
        <w:t xml:space="preserve"> - </w:t>
      </w:r>
      <w:r w:rsidR="007B4AF4">
        <w:rPr>
          <w:rFonts w:ascii="Calibri" w:hAnsi="Calibri" w:cs="Calibri"/>
        </w:rPr>
        <w:t>1069</w:t>
      </w:r>
      <w:r w:rsidR="00DC0360" w:rsidRPr="004A373E">
        <w:rPr>
          <w:rFonts w:ascii="Calibri" w:hAnsi="Calibri" w:cs="Calibri"/>
        </w:rPr>
        <w:t xml:space="preserve"> deelnemers</w:t>
      </w:r>
    </w:p>
    <w:p w14:paraId="5713C07F" w14:textId="10BE0B64" w:rsidR="00DC0360" w:rsidRDefault="00DC0360" w:rsidP="00DC0360">
      <w:pPr>
        <w:pStyle w:val="Lijstalinea"/>
      </w:pPr>
      <w:r>
        <w:t xml:space="preserve">Meest </w:t>
      </w:r>
      <w:r w:rsidR="00986785">
        <w:t>gereserveerd</w:t>
      </w:r>
      <w:r>
        <w:t xml:space="preserve">: </w:t>
      </w:r>
      <w:proofErr w:type="spellStart"/>
      <w:r w:rsidR="007B4AF4">
        <w:t>Vagebondjespad</w:t>
      </w:r>
      <w:proofErr w:type="spellEnd"/>
      <w:r w:rsidR="007B4AF4">
        <w:t xml:space="preserve"> | Busrit Koloniën | Koloniewandeling 5-7</w:t>
      </w:r>
    </w:p>
    <w:p w14:paraId="36428F11" w14:textId="657DD2CB" w:rsidR="007B4AF4" w:rsidRDefault="007B4AF4" w:rsidP="00DC0360">
      <w:pPr>
        <w:pStyle w:val="Lijstalinea"/>
      </w:pPr>
      <w:r>
        <w:t>Zondagswandeling Kolonie 5-7: 11 wandelingen – 68 deelnemers</w:t>
      </w:r>
    </w:p>
    <w:p w14:paraId="505CECEA" w14:textId="620C87F8" w:rsidR="006B7E9C" w:rsidRPr="006B7E9C" w:rsidRDefault="006B7E9C" w:rsidP="006B7E9C">
      <w:pPr>
        <w:pStyle w:val="Lijstalinea"/>
        <w:numPr>
          <w:ilvl w:val="0"/>
          <w:numId w:val="8"/>
        </w:numPr>
        <w:rPr>
          <w:u w:val="single"/>
        </w:rPr>
      </w:pPr>
      <w:r w:rsidRPr="006B7E9C">
        <w:rPr>
          <w:u w:val="single"/>
        </w:rPr>
        <w:t>Baarle-Hertog/Nassau</w:t>
      </w:r>
      <w:r w:rsidR="00986785">
        <w:rPr>
          <w:u w:val="single"/>
        </w:rPr>
        <w:br/>
      </w:r>
      <w:r w:rsidR="00986785" w:rsidRPr="00986785">
        <w:t>43</w:t>
      </w:r>
      <w:r w:rsidR="00986785">
        <w:t xml:space="preserve"> </w:t>
      </w:r>
      <w:r w:rsidR="001A2477">
        <w:t>groepen</w:t>
      </w:r>
      <w:r w:rsidR="00986785">
        <w:t xml:space="preserve"> – 843 deelnemers</w:t>
      </w:r>
      <w:r w:rsidR="00986785">
        <w:br/>
        <w:t>Meest gereserveerd: Enclavewandeling | Dodendraadwandeling Zondereigen | Enclave-arrangement</w:t>
      </w:r>
    </w:p>
    <w:p w14:paraId="6B8948A9" w14:textId="77777777" w:rsidR="006B7E9C" w:rsidRPr="004A373E" w:rsidRDefault="006B7E9C" w:rsidP="004A373E">
      <w:pPr>
        <w:pStyle w:val="Lijstalinea"/>
      </w:pPr>
    </w:p>
    <w:p w14:paraId="7FBA803C" w14:textId="6C6081D1" w:rsidR="00DC7DBA" w:rsidRDefault="00DC7DBA">
      <w:pPr>
        <w:rPr>
          <w:b/>
          <w:bCs/>
        </w:rPr>
      </w:pPr>
      <w:r>
        <w:rPr>
          <w:b/>
          <w:bCs/>
        </w:rPr>
        <w:t>Ondersteuning</w:t>
      </w:r>
    </w:p>
    <w:p w14:paraId="4D611BCC" w14:textId="6C705B6D" w:rsidR="00DC7DBA" w:rsidRPr="00DC7DBA" w:rsidRDefault="00DC7DBA">
      <w:proofErr w:type="spellStart"/>
      <w:r w:rsidRPr="00DC7DBA">
        <w:t>Wandeltweedaagse</w:t>
      </w:r>
      <w:proofErr w:type="spellEnd"/>
      <w:r w:rsidRPr="00DC7DBA">
        <w:t xml:space="preserve"> De Markstappers</w:t>
      </w:r>
    </w:p>
    <w:sectPr w:rsidR="00DC7DBA" w:rsidRPr="00DC7D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D22DE0"/>
    <w:multiLevelType w:val="hybridMultilevel"/>
    <w:tmpl w:val="6AB28D26"/>
    <w:lvl w:ilvl="0" w:tplc="CF7ED14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8684D03"/>
    <w:multiLevelType w:val="hybridMultilevel"/>
    <w:tmpl w:val="4A1C68F8"/>
    <w:lvl w:ilvl="0" w:tplc="8D7C53B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03345C0"/>
    <w:multiLevelType w:val="hybridMultilevel"/>
    <w:tmpl w:val="3B7A08E2"/>
    <w:lvl w:ilvl="0" w:tplc="DFF681E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CF5399A"/>
    <w:multiLevelType w:val="hybridMultilevel"/>
    <w:tmpl w:val="4A68DB46"/>
    <w:lvl w:ilvl="0" w:tplc="19A89F1A">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 w15:restartNumberingAfterBreak="0">
    <w:nsid w:val="457610BF"/>
    <w:multiLevelType w:val="hybridMultilevel"/>
    <w:tmpl w:val="177A0F50"/>
    <w:lvl w:ilvl="0" w:tplc="8D7C53B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64041C0"/>
    <w:multiLevelType w:val="hybridMultilevel"/>
    <w:tmpl w:val="3A484D12"/>
    <w:lvl w:ilvl="0" w:tplc="0813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4EB53D5C"/>
    <w:multiLevelType w:val="hybridMultilevel"/>
    <w:tmpl w:val="4DF06A78"/>
    <w:lvl w:ilvl="0" w:tplc="8D7C53B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045783E"/>
    <w:multiLevelType w:val="hybridMultilevel"/>
    <w:tmpl w:val="8B466B5A"/>
    <w:lvl w:ilvl="0" w:tplc="8D7C53BE">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B87559F"/>
    <w:multiLevelType w:val="hybridMultilevel"/>
    <w:tmpl w:val="EC1EC994"/>
    <w:lvl w:ilvl="0" w:tplc="08130013">
      <w:start w:val="1"/>
      <w:numFmt w:val="upperRoman"/>
      <w:lvlText w:val="%1."/>
      <w:lvlJc w:val="righ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9" w15:restartNumberingAfterBreak="0">
    <w:nsid w:val="6D540762"/>
    <w:multiLevelType w:val="hybridMultilevel"/>
    <w:tmpl w:val="6C0EC20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7FC753C5"/>
    <w:multiLevelType w:val="hybridMultilevel"/>
    <w:tmpl w:val="DAA23194"/>
    <w:lvl w:ilvl="0" w:tplc="16C6EA08">
      <w:numFmt w:val="bullet"/>
      <w:lvlText w:val=""/>
      <w:lvlJc w:val="left"/>
      <w:pPr>
        <w:ind w:left="360" w:hanging="360"/>
      </w:pPr>
      <w:rPr>
        <w:rFonts w:ascii="Wingdings" w:eastAsiaTheme="minorHAnsi" w:hAnsi="Wingdings" w:cstheme="minorBid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abstractNumId w:val="9"/>
  </w:num>
  <w:num w:numId="2">
    <w:abstractNumId w:val="0"/>
  </w:num>
  <w:num w:numId="3">
    <w:abstractNumId w:val="4"/>
  </w:num>
  <w:num w:numId="4">
    <w:abstractNumId w:val="2"/>
  </w:num>
  <w:num w:numId="5">
    <w:abstractNumId w:val="3"/>
  </w:num>
  <w:num w:numId="6">
    <w:abstractNumId w:val="8"/>
  </w:num>
  <w:num w:numId="7">
    <w:abstractNumId w:val="5"/>
  </w:num>
  <w:num w:numId="8">
    <w:abstractNumId w:val="7"/>
  </w:num>
  <w:num w:numId="9">
    <w:abstractNumId w:val="6"/>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9AE"/>
    <w:rsid w:val="00011CF7"/>
    <w:rsid w:val="001346D4"/>
    <w:rsid w:val="0016362E"/>
    <w:rsid w:val="00192DC0"/>
    <w:rsid w:val="001A2477"/>
    <w:rsid w:val="001E1E28"/>
    <w:rsid w:val="002465D7"/>
    <w:rsid w:val="002D6C42"/>
    <w:rsid w:val="002F6DD6"/>
    <w:rsid w:val="0036430A"/>
    <w:rsid w:val="0036570E"/>
    <w:rsid w:val="004507B5"/>
    <w:rsid w:val="004A373E"/>
    <w:rsid w:val="004C63AF"/>
    <w:rsid w:val="00534DE5"/>
    <w:rsid w:val="005B295E"/>
    <w:rsid w:val="005E508A"/>
    <w:rsid w:val="006B7C8B"/>
    <w:rsid w:val="006B7E9C"/>
    <w:rsid w:val="007B4AF4"/>
    <w:rsid w:val="008829AE"/>
    <w:rsid w:val="00986785"/>
    <w:rsid w:val="00A1458A"/>
    <w:rsid w:val="00A737B2"/>
    <w:rsid w:val="00A740BA"/>
    <w:rsid w:val="00B33449"/>
    <w:rsid w:val="00BA3D38"/>
    <w:rsid w:val="00BB7557"/>
    <w:rsid w:val="00BF647A"/>
    <w:rsid w:val="00C30243"/>
    <w:rsid w:val="00CF7452"/>
    <w:rsid w:val="00DC0360"/>
    <w:rsid w:val="00DC7C7C"/>
    <w:rsid w:val="00DC7DBA"/>
    <w:rsid w:val="00E40F36"/>
    <w:rsid w:val="00E7657C"/>
    <w:rsid w:val="00E87D42"/>
    <w:rsid w:val="00F73641"/>
    <w:rsid w:val="00F9259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6B40E0"/>
  <w15:chartTrackingRefBased/>
  <w15:docId w15:val="{98073348-A016-4660-BE85-CB73A7611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link w:val="LijstalineaChar"/>
    <w:uiPriority w:val="34"/>
    <w:qFormat/>
    <w:rsid w:val="0036570E"/>
    <w:pPr>
      <w:ind w:left="720"/>
      <w:contextualSpacing/>
    </w:pPr>
  </w:style>
  <w:style w:type="character" w:styleId="Hyperlink">
    <w:name w:val="Hyperlink"/>
    <w:basedOn w:val="Standaardalinea-lettertype"/>
    <w:uiPriority w:val="99"/>
    <w:unhideWhenUsed/>
    <w:rsid w:val="00A740BA"/>
    <w:rPr>
      <w:color w:val="0563C1" w:themeColor="hyperlink"/>
      <w:u w:val="single"/>
    </w:rPr>
  </w:style>
  <w:style w:type="character" w:styleId="Onopgelostemelding">
    <w:name w:val="Unresolved Mention"/>
    <w:basedOn w:val="Standaardalinea-lettertype"/>
    <w:uiPriority w:val="99"/>
    <w:semiHidden/>
    <w:unhideWhenUsed/>
    <w:rsid w:val="00A740BA"/>
    <w:rPr>
      <w:color w:val="605E5C"/>
      <w:shd w:val="clear" w:color="auto" w:fill="E1DFDD"/>
    </w:rPr>
  </w:style>
  <w:style w:type="character" w:customStyle="1" w:styleId="LijstalineaChar">
    <w:name w:val="Lijstalinea Char"/>
    <w:basedOn w:val="Standaardalinea-lettertype"/>
    <w:link w:val="Lijstalinea"/>
    <w:uiPriority w:val="34"/>
    <w:locked/>
    <w:rsid w:val="004A3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1761">
      <w:bodyDiv w:val="1"/>
      <w:marLeft w:val="0"/>
      <w:marRight w:val="0"/>
      <w:marTop w:val="0"/>
      <w:marBottom w:val="0"/>
      <w:divBdr>
        <w:top w:val="none" w:sz="0" w:space="0" w:color="auto"/>
        <w:left w:val="none" w:sz="0" w:space="0" w:color="auto"/>
        <w:bottom w:val="none" w:sz="0" w:space="0" w:color="auto"/>
        <w:right w:val="none" w:sz="0" w:space="0" w:color="auto"/>
      </w:divBdr>
    </w:div>
    <w:div w:id="1358845902">
      <w:bodyDiv w:val="1"/>
      <w:marLeft w:val="0"/>
      <w:marRight w:val="0"/>
      <w:marTop w:val="0"/>
      <w:marBottom w:val="0"/>
      <w:divBdr>
        <w:top w:val="none" w:sz="0" w:space="0" w:color="auto"/>
        <w:left w:val="none" w:sz="0" w:space="0" w:color="auto"/>
        <w:bottom w:val="none" w:sz="0" w:space="0" w:color="auto"/>
        <w:right w:val="none" w:sz="0" w:space="0" w:color="auto"/>
      </w:divBdr>
    </w:div>
    <w:div w:id="187573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landvanmarkenmerkske.com"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1065</Words>
  <Characters>5863</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Goossens</dc:creator>
  <cp:keywords/>
  <dc:description/>
  <cp:lastModifiedBy>Dries Couckhuyt</cp:lastModifiedBy>
  <cp:revision>2</cp:revision>
  <dcterms:created xsi:type="dcterms:W3CDTF">2023-03-31T07:06:00Z</dcterms:created>
  <dcterms:modified xsi:type="dcterms:W3CDTF">2023-03-31T07:06:00Z</dcterms:modified>
</cp:coreProperties>
</file>