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6F6D" w:rsidRPr="0038014B" w:rsidRDefault="00166F6D" w:rsidP="00166F6D">
      <w:pPr>
        <w:tabs>
          <w:tab w:val="left" w:pos="3969"/>
        </w:tabs>
        <w:jc w:val="center"/>
        <w:rPr>
          <w:b/>
          <w:sz w:val="22"/>
        </w:rPr>
      </w:pPr>
      <w:r w:rsidRPr="0038014B">
        <w:rPr>
          <w:sz w:val="22"/>
        </w:rPr>
        <w:t xml:space="preserve">EVALUATIECRITERIA </w:t>
      </w:r>
      <w:r w:rsidR="005C674F">
        <w:rPr>
          <w:rFonts w:ascii="Verdana" w:hAnsi="Verdana"/>
          <w:sz w:val="22"/>
          <w:szCs w:val="22"/>
          <w:lang w:val="nl-BE"/>
        </w:rPr>
        <w:t>stafmedewerk</w:t>
      </w:r>
      <w:r w:rsidR="00B24FF1">
        <w:rPr>
          <w:rFonts w:ascii="Verdana" w:hAnsi="Verdana"/>
          <w:sz w:val="22"/>
          <w:szCs w:val="22"/>
          <w:lang w:val="nl-BE"/>
        </w:rPr>
        <w:t>er</w:t>
      </w:r>
      <w:bookmarkStart w:id="0" w:name="_GoBack"/>
      <w:bookmarkEnd w:id="0"/>
      <w:r w:rsidR="0038014B" w:rsidRPr="0038014B">
        <w:rPr>
          <w:rFonts w:ascii="Verdana" w:hAnsi="Verdana"/>
          <w:sz w:val="22"/>
          <w:szCs w:val="22"/>
          <w:lang w:val="nl-BE"/>
        </w:rPr>
        <w:t xml:space="preserve"> energie</w:t>
      </w:r>
      <w:r w:rsidR="005C674F">
        <w:rPr>
          <w:rFonts w:ascii="Verdana" w:hAnsi="Verdana"/>
          <w:sz w:val="22"/>
          <w:szCs w:val="22"/>
          <w:lang w:val="nl-BE"/>
        </w:rPr>
        <w:t xml:space="preserve"> </w:t>
      </w:r>
      <w:r w:rsidR="0038014B" w:rsidRPr="0038014B">
        <w:rPr>
          <w:rFonts w:ascii="Verdana" w:hAnsi="Verdana"/>
          <w:sz w:val="22"/>
          <w:szCs w:val="22"/>
          <w:lang w:val="nl-BE"/>
        </w:rPr>
        <w:t>en klimaat</w:t>
      </w:r>
    </w:p>
    <w:p w:rsidR="00166F6D" w:rsidRDefault="00166F6D" w:rsidP="00166F6D">
      <w:pPr>
        <w:tabs>
          <w:tab w:val="left" w:pos="3686"/>
        </w:tabs>
        <w:rPr>
          <w:sz w:val="22"/>
          <w:u w:val="single"/>
        </w:rPr>
      </w:pPr>
    </w:p>
    <w:p w:rsidR="00166F6D" w:rsidRDefault="00166F6D" w:rsidP="00166F6D">
      <w:pPr>
        <w:tabs>
          <w:tab w:val="left" w:pos="3686"/>
        </w:tabs>
        <w:rPr>
          <w:sz w:val="22"/>
          <w:u w:val="single"/>
        </w:rPr>
      </w:pPr>
    </w:p>
    <w:p w:rsidR="00166F6D" w:rsidRDefault="00166F6D" w:rsidP="00166F6D">
      <w:pPr>
        <w:tabs>
          <w:tab w:val="left" w:pos="3969"/>
          <w:tab w:val="left" w:pos="4253"/>
        </w:tabs>
        <w:rPr>
          <w:sz w:val="22"/>
        </w:rPr>
      </w:pPr>
      <w:r>
        <w:rPr>
          <w:sz w:val="22"/>
        </w:rPr>
        <w:t>A = van GEEN belang</w:t>
      </w:r>
      <w:r>
        <w:rPr>
          <w:sz w:val="22"/>
        </w:rPr>
        <w:tab/>
        <w:t>1 = VOLDOET NIET aan gestelde functie-eisen</w:t>
      </w:r>
    </w:p>
    <w:p w:rsidR="00166F6D" w:rsidRDefault="00166F6D" w:rsidP="00166F6D">
      <w:pPr>
        <w:tabs>
          <w:tab w:val="left" w:pos="3969"/>
          <w:tab w:val="left" w:pos="4253"/>
        </w:tabs>
        <w:rPr>
          <w:sz w:val="22"/>
        </w:rPr>
      </w:pPr>
      <w:r>
        <w:rPr>
          <w:sz w:val="22"/>
        </w:rPr>
        <w:t>B = van BEPERKT belang</w:t>
      </w:r>
      <w:r>
        <w:rPr>
          <w:sz w:val="22"/>
        </w:rPr>
        <w:tab/>
        <w:t>2 = VOLDOET NIET GEHEEL aan gestelde functie-eisen</w:t>
      </w:r>
    </w:p>
    <w:p w:rsidR="00166F6D" w:rsidRDefault="00166F6D" w:rsidP="00166F6D">
      <w:pPr>
        <w:tabs>
          <w:tab w:val="left" w:pos="3969"/>
          <w:tab w:val="left" w:pos="4253"/>
        </w:tabs>
        <w:rPr>
          <w:sz w:val="22"/>
        </w:rPr>
      </w:pPr>
      <w:r>
        <w:rPr>
          <w:sz w:val="22"/>
        </w:rPr>
        <w:t>C = van BELANG voor de functie</w:t>
      </w:r>
      <w:r>
        <w:rPr>
          <w:sz w:val="22"/>
        </w:rPr>
        <w:tab/>
        <w:t>3 = VOLDOET aan gestelde functie-eisen</w:t>
      </w:r>
    </w:p>
    <w:p w:rsidR="00166F6D" w:rsidRDefault="00166F6D" w:rsidP="00166F6D">
      <w:pPr>
        <w:tabs>
          <w:tab w:val="left" w:pos="3969"/>
          <w:tab w:val="left" w:pos="4253"/>
        </w:tabs>
        <w:rPr>
          <w:sz w:val="22"/>
        </w:rPr>
      </w:pPr>
      <w:r>
        <w:rPr>
          <w:sz w:val="22"/>
        </w:rPr>
        <w:t>D = ESSENTIEEL voor de functie</w:t>
      </w:r>
      <w:r>
        <w:rPr>
          <w:sz w:val="22"/>
        </w:rPr>
        <w:tab/>
        <w:t>4 = VOLDOET RUIM aan gestelde functie-eisen</w:t>
      </w:r>
    </w:p>
    <w:p w:rsidR="00166F6D" w:rsidRDefault="00166F6D" w:rsidP="00166F6D">
      <w:pPr>
        <w:tabs>
          <w:tab w:val="left" w:pos="3969"/>
          <w:tab w:val="left" w:pos="4253"/>
        </w:tabs>
        <w:rPr>
          <w:sz w:val="22"/>
        </w:rPr>
      </w:pPr>
      <w:r>
        <w:rPr>
          <w:sz w:val="22"/>
        </w:rPr>
        <w:tab/>
        <w:t>5 = VOLDOET UITSTEKEND aan gestelde functie-eisen</w:t>
      </w:r>
    </w:p>
    <w:p w:rsidR="00166F6D" w:rsidRDefault="00166F6D" w:rsidP="00166F6D">
      <w:pPr>
        <w:tabs>
          <w:tab w:val="left" w:pos="3969"/>
          <w:tab w:val="left" w:pos="4253"/>
        </w:tabs>
        <w:rPr>
          <w:sz w:val="22"/>
        </w:rPr>
      </w:pPr>
    </w:p>
    <w:p w:rsidR="00166F6D" w:rsidRDefault="00166F6D" w:rsidP="00166F6D">
      <w:pPr>
        <w:tabs>
          <w:tab w:val="left" w:pos="3969"/>
          <w:tab w:val="left" w:pos="4253"/>
        </w:tabs>
        <w:rPr>
          <w:sz w:val="22"/>
        </w:rPr>
      </w:pPr>
    </w:p>
    <w:tbl>
      <w:tblPr>
        <w:tblW w:w="0" w:type="auto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54"/>
        <w:gridCol w:w="454"/>
        <w:gridCol w:w="454"/>
        <w:gridCol w:w="454"/>
        <w:gridCol w:w="5443"/>
        <w:gridCol w:w="454"/>
        <w:gridCol w:w="454"/>
        <w:gridCol w:w="454"/>
        <w:gridCol w:w="454"/>
        <w:gridCol w:w="454"/>
      </w:tblGrid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A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B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C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D</w:t>
            </w: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bottom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KENNIS EN ERVARING</w:t>
            </w: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algemene intelligentie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color w:val="000000"/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kennis wetgeving betrokken diensten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vakkennis van eigen dienst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vakkennis van andere diensten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kennis van de werking van een gemeentebestuur met al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bottom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 xml:space="preserve">   zijn diensten en verantwoordelijken</w:t>
            </w: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actualiteitskennis en brede interesse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vertrouw</w:t>
            </w:r>
            <w:r w:rsidR="002D4E48">
              <w:rPr>
                <w:sz w:val="22"/>
              </w:rPr>
              <w:t>d</w:t>
            </w:r>
            <w:r>
              <w:rPr>
                <w:sz w:val="22"/>
              </w:rPr>
              <w:t>heid met informatie- en communicatieprocessen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kennis van ARAB en van algemene en/of specifieke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 xml:space="preserve">   veiligheidsreglementen</w:t>
            </w: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bottom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kunnen werken met informaticapakketten</w:t>
            </w: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 xml:space="preserve">     eigen dienst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 xml:space="preserve">     eigen aan alle diensten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interpretatievermogen van wetten en reglementen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bottom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KWALITEIT</w:t>
            </w: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rekenkundige vaardigheid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correcte en snelle uitvoering taken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rijbekwaamheid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inventiviteit en creativiteit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logisch denkvermogen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nauwgezetheid, stiptheid, orde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verzorgd voorkomen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zorgzaamheid bij het gebruik van materialen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zelfstandigheid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bottom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KWANTITEIT</w:t>
            </w: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optimale tijdsbenutting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onder tijds- en werkdruk kunnen presteren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</w:tbl>
    <w:p w:rsidR="00166F6D" w:rsidRDefault="00166F6D" w:rsidP="00166F6D">
      <w:r>
        <w:br w:type="page"/>
      </w:r>
    </w:p>
    <w:tbl>
      <w:tblPr>
        <w:tblW w:w="0" w:type="auto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54"/>
        <w:gridCol w:w="454"/>
        <w:gridCol w:w="454"/>
        <w:gridCol w:w="454"/>
        <w:gridCol w:w="5443"/>
        <w:gridCol w:w="454"/>
        <w:gridCol w:w="454"/>
        <w:gridCol w:w="454"/>
        <w:gridCol w:w="454"/>
        <w:gridCol w:w="454"/>
      </w:tblGrid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  <w:r>
              <w:lastRenderedPageBreak/>
              <w:br w:type="page"/>
            </w:r>
            <w:r>
              <w:rPr>
                <w:sz w:val="22"/>
              </w:rPr>
              <w:t>A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B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C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D</w:t>
            </w: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bottom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AANPAK</w:t>
            </w: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technieken van beleidsvoorbereiding en rapportering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beroepsvaardigheid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planning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planning- en organisatievaardigheden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soepelheid om aan uiteenlopende dossiers tegelijkertijd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bottom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 xml:space="preserve">   te kunnen werken</w:t>
            </w: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theorie kunnen omzetten in praktijk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bereidheid tot permanente bijscholing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belang hechten aan teamwork en overleg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ambitie op het waar te maken als leidinggevend persoon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doorzettingsvermogen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bottom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COMMUNICATIEVE VAARDIGHEDEN</w:t>
            </w: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klantvriendelijk en behulpzaamheid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48561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08080" w:themeFill="background1" w:themeFillShade="80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vlotte taalbeheersing - mondeling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48561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08080" w:themeFill="background1" w:themeFillShade="80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vlotte taalbeheersing - schriftelijk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48561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08080" w:themeFill="background1" w:themeFillShade="80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redactionele eigenschappen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empathie en assertiviteit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diplomatie, tact en representativiteit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luisterbereidheid en -vaardigheid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bereidheid tot het werken met computer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bottom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HOUDING T.O.V. MENSEN EN WERK</w:t>
            </w: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inzicht in gedragspatronen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 xml:space="preserve">- goed kunnen inschatten van de werkprestaties van de 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bottom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 xml:space="preserve">   ondergeschikten</w:t>
            </w: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uiting van waardering en kritiek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respect voor beroepsgeheim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soepelheid en collegialiteit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relativeringszin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bereidheid om buiten de diensturen te presteren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48561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08080" w:themeFill="background1" w:themeFillShade="80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politieke neutraliteit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loyaliteit t.a.v. de werkgever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bottom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LEIDING GEVEN</w:t>
            </w: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kennis van eigen mogelijkheden en beperkingen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48561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08080" w:themeFill="background1" w:themeFillShade="80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medewerkers begeleiden en motiveren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48561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08080" w:themeFill="background1" w:themeFillShade="80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diplomatie en bemiddelen bij meningsverschillen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48561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08080" w:themeFill="background1" w:themeFillShade="80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leiden van vergaderingen en onderhandelingen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48561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08080" w:themeFill="background1" w:themeFillShade="80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kunnen delegeren, duidelijke instructies en feedback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bottom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 xml:space="preserve">   kunnen geven</w:t>
            </w: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bekwaamheid te functioneren in spanningsveld tussen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bottom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 xml:space="preserve">   politiek bestuur en ambtenaren</w:t>
            </w: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48561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08080" w:themeFill="background1" w:themeFillShade="80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grote verantwoordelijkheidszin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</w:tbl>
    <w:p w:rsidR="00166F6D" w:rsidRDefault="00166F6D" w:rsidP="00166F6D">
      <w:pPr>
        <w:tabs>
          <w:tab w:val="left" w:pos="3969"/>
        </w:tabs>
        <w:spacing w:line="360" w:lineRule="auto"/>
        <w:rPr>
          <w:sz w:val="22"/>
          <w:u w:val="single"/>
        </w:rPr>
      </w:pPr>
    </w:p>
    <w:p w:rsidR="00E202BB" w:rsidRDefault="00E202BB"/>
    <w:sectPr w:rsidR="00E202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F6D"/>
    <w:rsid w:val="00166F6D"/>
    <w:rsid w:val="002D4E48"/>
    <w:rsid w:val="0038014B"/>
    <w:rsid w:val="0048561C"/>
    <w:rsid w:val="005C674F"/>
    <w:rsid w:val="0082219A"/>
    <w:rsid w:val="009F61C1"/>
    <w:rsid w:val="00B24FF1"/>
    <w:rsid w:val="00E20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D0FE4"/>
  <w15:docId w15:val="{1EA83FEC-94BA-413A-A1F6-5E733E51A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166F6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nl-NL"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558</Words>
  <Characters>3072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Schaubroeck NV</Company>
  <LinksUpToDate>false</LinksUpToDate>
  <CharactersWithSpaces>3623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Gemeente Merksplas - Dries Couckhuyt</dc:creator>
  <cp:lastModifiedBy>Dries Couckhuyt</cp:lastModifiedBy>
  <cp:revision>8</cp:revision>
  <cp:lastPrinted>2022-04-14T13:31:00Z</cp:lastPrinted>
  <dcterms:created xsi:type="dcterms:W3CDTF">2022-04-11T13:41:00Z</dcterms:created>
  <dcterms:modified xsi:type="dcterms:W3CDTF">2023-05-09T11:41:00Z</dcterms:modified>
</cp:coreProperties>
</file>