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6F6D" w:rsidRPr="0038014B" w:rsidRDefault="00166F6D" w:rsidP="00166F6D">
      <w:pPr>
        <w:tabs>
          <w:tab w:val="left" w:pos="3969"/>
        </w:tabs>
        <w:jc w:val="center"/>
        <w:rPr>
          <w:b/>
          <w:sz w:val="22"/>
        </w:rPr>
      </w:pPr>
      <w:r w:rsidRPr="0038014B">
        <w:rPr>
          <w:sz w:val="22"/>
        </w:rPr>
        <w:t xml:space="preserve">EVALUATIECRITERIA </w:t>
      </w:r>
      <w:r w:rsidR="0082219A">
        <w:rPr>
          <w:rFonts w:ascii="Verdana" w:hAnsi="Verdana"/>
          <w:sz w:val="22"/>
          <w:szCs w:val="22"/>
          <w:lang w:val="nl-BE"/>
        </w:rPr>
        <w:t>deskundige</w:t>
      </w:r>
      <w:bookmarkStart w:id="0" w:name="_GoBack"/>
      <w:bookmarkEnd w:id="0"/>
      <w:r w:rsidR="0038014B" w:rsidRPr="0038014B">
        <w:rPr>
          <w:rFonts w:ascii="Verdana" w:hAnsi="Verdana"/>
          <w:sz w:val="22"/>
          <w:szCs w:val="22"/>
          <w:lang w:val="nl-BE"/>
        </w:rPr>
        <w:t xml:space="preserve"> lokaal energie- en klimaatpact</w:t>
      </w:r>
    </w:p>
    <w:p w:rsidR="00166F6D" w:rsidRDefault="00166F6D" w:rsidP="00166F6D">
      <w:pPr>
        <w:tabs>
          <w:tab w:val="left" w:pos="3686"/>
        </w:tabs>
        <w:rPr>
          <w:sz w:val="22"/>
          <w:u w:val="single"/>
        </w:rPr>
      </w:pPr>
    </w:p>
    <w:p w:rsidR="00166F6D" w:rsidRDefault="00166F6D" w:rsidP="00166F6D">
      <w:pPr>
        <w:tabs>
          <w:tab w:val="left" w:pos="3686"/>
        </w:tabs>
        <w:rPr>
          <w:sz w:val="22"/>
          <w:u w:val="single"/>
        </w:rPr>
      </w:pPr>
    </w:p>
    <w:p w:rsidR="00166F6D" w:rsidRDefault="00166F6D" w:rsidP="00166F6D">
      <w:pPr>
        <w:tabs>
          <w:tab w:val="left" w:pos="3969"/>
          <w:tab w:val="left" w:pos="4253"/>
        </w:tabs>
        <w:rPr>
          <w:sz w:val="22"/>
        </w:rPr>
      </w:pPr>
      <w:r>
        <w:rPr>
          <w:sz w:val="22"/>
        </w:rPr>
        <w:t>A = van GEEN belang</w:t>
      </w:r>
      <w:r>
        <w:rPr>
          <w:sz w:val="22"/>
        </w:rPr>
        <w:tab/>
        <w:t>1 = VOLDOET NIET aan gestelde functie-eisen</w:t>
      </w:r>
    </w:p>
    <w:p w:rsidR="00166F6D" w:rsidRDefault="00166F6D" w:rsidP="00166F6D">
      <w:pPr>
        <w:tabs>
          <w:tab w:val="left" w:pos="3969"/>
          <w:tab w:val="left" w:pos="4253"/>
        </w:tabs>
        <w:rPr>
          <w:sz w:val="22"/>
        </w:rPr>
      </w:pPr>
      <w:r>
        <w:rPr>
          <w:sz w:val="22"/>
        </w:rPr>
        <w:t>B = van BEPERKT belang</w:t>
      </w:r>
      <w:r>
        <w:rPr>
          <w:sz w:val="22"/>
        </w:rPr>
        <w:tab/>
        <w:t>2 = VOLDOET NIET GEHEEL aan gestelde functie-eisen</w:t>
      </w:r>
    </w:p>
    <w:p w:rsidR="00166F6D" w:rsidRDefault="00166F6D" w:rsidP="00166F6D">
      <w:pPr>
        <w:tabs>
          <w:tab w:val="left" w:pos="3969"/>
          <w:tab w:val="left" w:pos="4253"/>
        </w:tabs>
        <w:rPr>
          <w:sz w:val="22"/>
        </w:rPr>
      </w:pPr>
      <w:r>
        <w:rPr>
          <w:sz w:val="22"/>
        </w:rPr>
        <w:t>C = van BELANG voor de functie</w:t>
      </w:r>
      <w:r>
        <w:rPr>
          <w:sz w:val="22"/>
        </w:rPr>
        <w:tab/>
        <w:t>3 = VOLDOET aan gestelde functie-eisen</w:t>
      </w:r>
    </w:p>
    <w:p w:rsidR="00166F6D" w:rsidRDefault="00166F6D" w:rsidP="00166F6D">
      <w:pPr>
        <w:tabs>
          <w:tab w:val="left" w:pos="3969"/>
          <w:tab w:val="left" w:pos="4253"/>
        </w:tabs>
        <w:rPr>
          <w:sz w:val="22"/>
        </w:rPr>
      </w:pPr>
      <w:r>
        <w:rPr>
          <w:sz w:val="22"/>
        </w:rPr>
        <w:t>D = ESSENTIEEL voor de functie</w:t>
      </w:r>
      <w:r>
        <w:rPr>
          <w:sz w:val="22"/>
        </w:rPr>
        <w:tab/>
        <w:t>4 = VOLDOET RUIM aan gestelde functie-eisen</w:t>
      </w:r>
    </w:p>
    <w:p w:rsidR="00166F6D" w:rsidRDefault="00166F6D" w:rsidP="00166F6D">
      <w:pPr>
        <w:tabs>
          <w:tab w:val="left" w:pos="3969"/>
          <w:tab w:val="left" w:pos="4253"/>
        </w:tabs>
        <w:rPr>
          <w:sz w:val="22"/>
        </w:rPr>
      </w:pPr>
      <w:r>
        <w:rPr>
          <w:sz w:val="22"/>
        </w:rPr>
        <w:tab/>
        <w:t>5 = VOLDOET UITSTEKEND aan gestelde functie-eisen</w:t>
      </w:r>
    </w:p>
    <w:p w:rsidR="00166F6D" w:rsidRDefault="00166F6D" w:rsidP="00166F6D">
      <w:pPr>
        <w:tabs>
          <w:tab w:val="left" w:pos="3969"/>
          <w:tab w:val="left" w:pos="4253"/>
        </w:tabs>
        <w:rPr>
          <w:sz w:val="22"/>
        </w:rPr>
      </w:pPr>
    </w:p>
    <w:p w:rsidR="00166F6D" w:rsidRDefault="00166F6D" w:rsidP="00166F6D">
      <w:pPr>
        <w:tabs>
          <w:tab w:val="left" w:pos="3969"/>
          <w:tab w:val="left" w:pos="4253"/>
        </w:tabs>
        <w:rPr>
          <w:sz w:val="22"/>
        </w:rPr>
      </w:pP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54"/>
        <w:gridCol w:w="454"/>
        <w:gridCol w:w="454"/>
        <w:gridCol w:w="454"/>
        <w:gridCol w:w="5443"/>
        <w:gridCol w:w="454"/>
        <w:gridCol w:w="454"/>
        <w:gridCol w:w="454"/>
        <w:gridCol w:w="454"/>
        <w:gridCol w:w="454"/>
      </w:tblGrid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A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B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C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KENNIS EN ERVARING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algemene intelligentie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color w:val="000000"/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kennis wetgeving betrokken diensten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vakkennis van eigen dienst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vakkennis van andere diensten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kennis van de werking van een gemeentebestuur met al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 xml:space="preserve">   zijn diensten en verantwoordelijken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actualiteitskennis en brede interesse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vertrouw</w:t>
            </w:r>
            <w:r w:rsidR="002D4E48">
              <w:rPr>
                <w:sz w:val="22"/>
              </w:rPr>
              <w:t>d</w:t>
            </w:r>
            <w:r>
              <w:rPr>
                <w:sz w:val="22"/>
              </w:rPr>
              <w:t>heid met informatie- en communicatieprocessen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kennis van ARAB en van algemene en/of specifieke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 xml:space="preserve">   veiligheidsreglementen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kunnen werken met informaticapakketten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 xml:space="preserve">     eigen dienst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 xml:space="preserve">     eigen aan alle diensten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interpretatievermogen van wetten en reglementen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KWALITEIT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rekenkundige vaardigheid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correcte en snelle uitvoering taken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rijbekwaamheid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inventiviteit en creativiteit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logisch denkvermogen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nauwgezetheid, stiptheid, orde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verzorgd voorkomen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zorgzaamheid bij het gebruik van materialen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zelfstandigheid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KWANTITEIT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optimale tijdsbenutting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onder tijds- en werkdruk kunnen presteren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</w:tbl>
    <w:p w:rsidR="00166F6D" w:rsidRDefault="00166F6D" w:rsidP="00166F6D">
      <w:r>
        <w:br w:type="page"/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54"/>
        <w:gridCol w:w="454"/>
        <w:gridCol w:w="454"/>
        <w:gridCol w:w="454"/>
        <w:gridCol w:w="5443"/>
        <w:gridCol w:w="454"/>
        <w:gridCol w:w="454"/>
        <w:gridCol w:w="454"/>
        <w:gridCol w:w="454"/>
        <w:gridCol w:w="454"/>
      </w:tblGrid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lastRenderedPageBreak/>
              <w:br w:type="page"/>
            </w:r>
            <w:r>
              <w:rPr>
                <w:sz w:val="22"/>
              </w:rPr>
              <w:t>A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B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C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AANPAK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technieken van beleidsvoorbereiding en rapportering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beroepsvaardigheid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planning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planning- en organisatievaardigheden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soepelheid om aan uiteenlopende dossiers tegelijkertijd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 xml:space="preserve">   te kunnen werken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theorie kunnen omzetten in praktijk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bereidheid tot permanente bijscholing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belang hechten aan teamwork en overleg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ambitie op het waar te maken als leidinggevend persoon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doorzettingsvermogen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COMMUNICATIEVE VAARDIGHEDEN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klantvriendelijk en behulpzaamheid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vlotte taalbeheersing - mondeling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vlotte taalbeheersing - schriftelijk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redactionele eigenschappen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empathie en assertiviteit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diplomatie, tact en representativiteit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luisterbereidheid en -vaardigheid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bereidheid tot het werken met computer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HOUDING T.O.V. MENSEN EN WERK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inzicht in gedragspatronen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 xml:space="preserve">- goed kunnen inschatten van de werkprestaties van de 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 xml:space="preserve">   ondergeschikten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uiting van waardering en kritiek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respect voor beroepsgeheim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soepelheid en collegialiteit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relativeringszin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bereidheid om buiten de diensturen te presteren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politieke neutraliteit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loyaliteit t.a.v. de werkgever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LEIDING GEVEN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kennis van eigen mogelijkheden en beperkingen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medewerkers begeleiden en motiveren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diplomatie en bemiddelen bij meningsverschillen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leiden van vergaderingen en onderhandelingen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kunnen delegeren, duidelijke instructies en feedback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 xml:space="preserve">   kunnen geven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bekwaamheid te functioneren in spanningsveld tussen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 xml:space="preserve">   politiek bestuur en ambtenaren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grote verantwoordelijkheidszin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</w:tbl>
    <w:p w:rsidR="00166F6D" w:rsidRDefault="00166F6D" w:rsidP="00166F6D">
      <w:pPr>
        <w:tabs>
          <w:tab w:val="left" w:pos="3969"/>
        </w:tabs>
        <w:spacing w:line="360" w:lineRule="auto"/>
        <w:rPr>
          <w:sz w:val="22"/>
          <w:u w:val="single"/>
        </w:rPr>
      </w:pPr>
    </w:p>
    <w:p w:rsidR="00E202BB" w:rsidRDefault="00E202BB"/>
    <w:sectPr w:rsidR="00E202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F6D"/>
    <w:rsid w:val="00166F6D"/>
    <w:rsid w:val="002D4E48"/>
    <w:rsid w:val="0038014B"/>
    <w:rsid w:val="0082219A"/>
    <w:rsid w:val="009F61C1"/>
    <w:rsid w:val="00E20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A83FEC-94BA-413A-A1F6-5E733E51A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166F6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559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Schaubroeck NV</Company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Gemeente Merksplas - Dries Couckhuyt</dc:creator>
  <cp:lastModifiedBy>Dries Couckhuyt</cp:lastModifiedBy>
  <cp:revision>5</cp:revision>
  <cp:lastPrinted>2022-04-14T13:31:00Z</cp:lastPrinted>
  <dcterms:created xsi:type="dcterms:W3CDTF">2022-04-11T13:41:00Z</dcterms:created>
  <dcterms:modified xsi:type="dcterms:W3CDTF">2022-09-21T08:49:00Z</dcterms:modified>
</cp:coreProperties>
</file>